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3C" w:rsidRPr="001C203C" w:rsidRDefault="001C203C" w:rsidP="001C203C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color w:val="060600"/>
          <w:sz w:val="44"/>
          <w:szCs w:val="44"/>
        </w:rPr>
      </w:pPr>
      <w:bookmarkStart w:id="0" w:name="_GoBack"/>
      <w:r w:rsidRPr="001C203C">
        <w:rPr>
          <w:rFonts w:ascii="TH SarabunIT๙" w:eastAsia="Times New Roman" w:hAnsi="TH SarabunIT๙" w:cs="TH SarabunIT๙" w:hint="cs"/>
          <w:b/>
          <w:bCs/>
          <w:color w:val="060600"/>
          <w:sz w:val="44"/>
          <w:szCs w:val="44"/>
          <w:cs/>
        </w:rPr>
        <w:t xml:space="preserve">เอกสารเผยแพร่ ฉบับที่ </w:t>
      </w:r>
      <w:r w:rsidRPr="001C203C">
        <w:rPr>
          <w:rFonts w:ascii="TH SarabunIT๙" w:eastAsia="Times New Roman" w:hAnsi="TH SarabunIT๙" w:cs="TH SarabunIT๙"/>
          <w:b/>
          <w:bCs/>
          <w:color w:val="060600"/>
          <w:sz w:val="44"/>
          <w:szCs w:val="44"/>
        </w:rPr>
        <w:t>2</w:t>
      </w:r>
    </w:p>
    <w:bookmarkEnd w:id="0"/>
    <w:p w:rsidR="007F26CB" w:rsidRPr="007F26CB" w:rsidRDefault="007F26CB" w:rsidP="007F26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60600"/>
          <w:sz w:val="32"/>
          <w:szCs w:val="32"/>
        </w:rPr>
      </w:pPr>
      <w:r w:rsidRPr="007F26CB">
        <w:rPr>
          <w:rFonts w:ascii="TH SarabunIT๙" w:eastAsia="Times New Roman" w:hAnsi="TH SarabunIT๙" w:cs="TH SarabunIT๙" w:hint="cs"/>
          <w:b/>
          <w:bCs/>
          <w:color w:val="060600"/>
          <w:sz w:val="32"/>
          <w:szCs w:val="32"/>
          <w:cs/>
        </w:rPr>
        <w:t>ตัวอย่างการกำหนดค่าเป้าหมาย  ระดับการศึกษาปฐมวัย</w:t>
      </w:r>
    </w:p>
    <w:p w:rsidR="007F26CB" w:rsidRDefault="007F26CB" w:rsidP="007F26C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ไม่สนับสนุนให้มีการกำหนดค</w:t>
      </w:r>
      <w:r w:rsidR="00FC384A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าเป้าหมายในร้อยละ/ระดับเท่ากันในทุกประเด็นพิจารณา งานตัวอย่างนี้เพียงเสนอให้เห็นถึงโรงเรียนสามารถกำหนดตัวชี้วัด/ตัวบ่งชี้ขึ้นเอง เพื่อรองรับการประเมินภายในในแต่ละประเด็นพิจารณาเท่านั้น</w:t>
      </w:r>
      <w:r w:rsidR="00FC384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C203C">
        <w:rPr>
          <w:rFonts w:ascii="TH SarabunIT๙" w:eastAsia="Times New Roman" w:hAnsi="TH SarabunIT๙" w:cs="TH SarabunIT๙" w:hint="cs"/>
          <w:sz w:val="32"/>
          <w:szCs w:val="32"/>
          <w:cs/>
        </w:rPr>
        <w:t>(ตารางเหล่านี้เพียงนำเสนอการกำหนดตัวบ่งชี้) บางครั้งอาจใช้ข้อมูลเชิงคุณภาพ/</w:t>
      </w:r>
      <w:proofErr w:type="spellStart"/>
      <w:r w:rsidR="001C203C">
        <w:rPr>
          <w:rFonts w:ascii="TH SarabunIT๙" w:eastAsia="Times New Roman" w:hAnsi="TH SarabunIT๙" w:cs="TH SarabunIT๙" w:hint="cs"/>
          <w:sz w:val="32"/>
          <w:szCs w:val="32"/>
          <w:cs/>
        </w:rPr>
        <w:t>เกณ</w:t>
      </w:r>
      <w:proofErr w:type="spellEnd"/>
      <w:r w:rsidR="001C203C">
        <w:rPr>
          <w:rFonts w:ascii="TH SarabunIT๙" w:eastAsia="Times New Roman" w:hAnsi="TH SarabunIT๙" w:cs="TH SarabunIT๙" w:hint="cs"/>
          <w:sz w:val="32"/>
          <w:szCs w:val="32"/>
          <w:cs/>
        </w:rPr>
        <w:t>คุณภาพ</w:t>
      </w:r>
    </w:p>
    <w:p w:rsidR="001C203C" w:rsidRPr="001C203C" w:rsidRDefault="007F26CB" w:rsidP="001C203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สามารถเสนอค่าเป้าหมายที่เชื่อมโยงให้เห็นผลการจัดการศึกษา ในระยะ ๓-๕ ปี เปรียบเทียบปีการศึกษา อดีต-ปัจจุบัน-อนาคต ได้</w:t>
      </w:r>
      <w:r w:rsidR="001C2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แต่ในการนี้ อยากให้เสนอค่าเป้าหมายรายปี ในปี ๒๕๖๓ เท่านั้น</w:t>
      </w:r>
    </w:p>
    <w:p w:rsidR="007F26CB" w:rsidRPr="007F26CB" w:rsidRDefault="007F26CB" w:rsidP="007F26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5"/>
        <w:gridCol w:w="58"/>
        <w:gridCol w:w="866"/>
        <w:gridCol w:w="65"/>
        <w:gridCol w:w="786"/>
        <w:gridCol w:w="65"/>
        <w:gridCol w:w="1072"/>
        <w:gridCol w:w="1304"/>
      </w:tblGrid>
      <w:tr w:rsidR="007F26CB" w:rsidRPr="007F26CB" w:rsidTr="007F26CB">
        <w:tc>
          <w:tcPr>
            <w:tcW w:w="6043" w:type="dxa"/>
            <w:gridSpan w:val="2"/>
            <w:vMerge w:val="restart"/>
            <w:shd w:val="clear" w:color="auto" w:fill="auto"/>
            <w:vAlign w:val="center"/>
          </w:tcPr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  <w:r w:rsidRPr="007F26C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/ประเด็นพิจารณา</w:t>
            </w: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/ตัวบ่งชี้</w:t>
            </w:r>
          </w:p>
        </w:tc>
        <w:tc>
          <w:tcPr>
            <w:tcW w:w="4158" w:type="dxa"/>
            <w:gridSpan w:val="6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 ร้อยละ / ระดับคุณภาพ  )</w:t>
            </w:r>
          </w:p>
        </w:tc>
      </w:tr>
      <w:tr w:rsidR="007F26CB" w:rsidRPr="007F26CB" w:rsidTr="007F26CB">
        <w:tc>
          <w:tcPr>
            <w:tcW w:w="6043" w:type="dxa"/>
            <w:gridSpan w:val="2"/>
            <w:vMerge/>
            <w:shd w:val="clear" w:color="auto" w:fill="auto"/>
            <w:vAlign w:val="center"/>
          </w:tcPr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6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="007F26CB" w:rsidRPr="007F26CB" w:rsidTr="007F26CB">
        <w:tc>
          <w:tcPr>
            <w:tcW w:w="6043" w:type="dxa"/>
            <w:gridSpan w:val="2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มาตรฐานที่ ๑ คุณภาพของเด็ก</w:t>
            </w:r>
          </w:p>
        </w:tc>
        <w:tc>
          <w:tcPr>
            <w:tcW w:w="866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1.๑ เด็กมีพัฒนาการด้านร่างกายแข็งแรง มีสุขนิสัยที่ดี และดูแลความปลอดภัยของตนเองได้</w:t>
            </w:r>
          </w:p>
        </w:tc>
        <w:tc>
          <w:tcPr>
            <w:tcW w:w="866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มีน้ำหนักส่วนสูงเป็นไปตามเกณฑ์มาตรฐาน  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มีทักษะการเคลื่อนไหวตามวัย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3) มีสุขนิสัยในการดูแลสุขภาพของตน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4) หลีกเลี่ยงต่อสภาวะที่เสี่ยงต่อโรค อุบัติเหตุ ภัย และสิ่งเสพติด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D9D9D9"/>
          </w:tcPr>
          <w:p w:rsidR="007F26CB" w:rsidRPr="007F26CB" w:rsidRDefault="007F26CB" w:rsidP="007F26CB">
            <w:pPr>
              <w:tabs>
                <w:tab w:val="left" w:pos="1418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1.๒ เด็กมีพัฒนาการด้านอารมณ์และจิตใจ</w:t>
            </w: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ควบคุมและแสดงออกทางอารมณ์ได้</w:t>
            </w:r>
          </w:p>
        </w:tc>
        <w:tc>
          <w:tcPr>
            <w:tcW w:w="866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๑) ร่าเริงแจ่มใส มีความรู้สึกที่ดีต่อตนเอง 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๒) มีความมั่นใจและกล้าแสดงออก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๓) ควบคุมอารมณ์ตนเองได้เหมาะสมกับวัย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๔) ชื่นชมศิลปะ ดนตรี  การเคลื่อนไหว และรักธรรมชาติ 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1.๓ เด็กมีพัฒนาการด้านสังคม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866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๑) มีวินัย รับผิดชอบ เชื่อฟังคำสั่งสอนของพ่อแม่ ครู อาจารย์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๒) มีความซื่อสัตย์สุจริต ช่วยเหลือแบ่งปัน  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๓) เล่นและทำงานร่วมกับผู้อื่นได้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๔) ประพฤติตนตามวัฒนธรรมไทยและศาสนาที่ตนนับถือ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1.๔ เด็กมีพัฒนาการด้านสติปัญญา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866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๑) สนใจเรียนรู้สิ่งรอบตัว ซักถามอย่างตั้งใจ และรักการเรียนรู้ </w:t>
            </w: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6043" w:type="dxa"/>
            <w:gridSpan w:val="2"/>
            <w:shd w:val="clear" w:color="auto" w:fill="auto"/>
          </w:tcPr>
          <w:p w:rsid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๒) มีความคิดรวบยอดเกี่ยวกับสิ่งต่างๆ ที่เกิดจากประสบการณ์การเรียนรู้</w:t>
            </w:r>
          </w:p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66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vMerge w:val="restart"/>
            <w:shd w:val="clear" w:color="auto" w:fill="auto"/>
            <w:vAlign w:val="center"/>
          </w:tcPr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4216" w:type="dxa"/>
            <w:gridSpan w:val="7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 ร้อยละ / ระดับคุณภาพ  )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072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1072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๓) มีทักษะทางภาษาที่เหมาะสมกับวัย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๔) มีทักษะกระบวนการทางวิทยาศาสตร์และคณิตศาสตร์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๕) มีจินตนาการและความคิดสร้างสรรค์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มาตรฐานที่ ๒ กระบวนการบริหารและการจัดการ</w:t>
            </w:r>
          </w:p>
        </w:tc>
        <w:tc>
          <w:tcPr>
            <w:tcW w:w="989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๒.๑ มีหลักสูตรครอบคลุมพัฒนาการทั้ง ๔ ด้าน สอดคล้องกับบริบทของท้องถิ่น</w:t>
            </w:r>
          </w:p>
        </w:tc>
        <w:tc>
          <w:tcPr>
            <w:tcW w:w="989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๑) ครูเข้าใจปรัชญา หลักการ และธรรมชาติของการจัดการศึกษาปฐมวัย  และสามารถนำมาประยุกต์ใช้ ในการจัดประสบการณ์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๒) ครูจัดทำแผนการจัดประสบการณ์ที่สอดคล้องกับหลักสูตรการศึกษาปฐมวัยและสามารถจัดประสบการณ์การเรียนรู้ที่หลากหลาย สอดคล้องกับความแตกต่างระหว่างบุคคล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๓) ครูบริหารจัดการชั้นเรียนที่สร้างวินัยเชิงบวก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๔) ครูใช้เครื่องมือการวัดและประเมินพัฒนาการของเด็กอย่างหลากหลาย และสรุปรายงานผลพัฒนาการของเด็กแก่ผู้ปกครอง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๕) มีหลักสูตรการศึกษาปฐมวัยของสถานศึกษาและนำสู่การปฏิบัติได้อย่างมีประสิทธิภาพ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๒.๒ จัดครูให้เพียงพอกับชั้นเรียน</w:t>
            </w:r>
          </w:p>
        </w:tc>
        <w:tc>
          <w:tcPr>
            <w:tcW w:w="989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ครูครบชั้นเรียน ตรงตามวิชาเอก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จำนวนครูมีอัตราเพียงพอต่อจำนวนนักเรียน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๒.๓ ส่งเสริมให้ครูมีความเชี่ยวชาญด้านการจัดประสบการณ์</w:t>
            </w:r>
          </w:p>
        </w:tc>
        <w:tc>
          <w:tcPr>
            <w:tcW w:w="989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ครูมีวุฒิและความรู้ความสามารถในด้านการศึกษาปฐมวัย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ครูมีการเข้าร่วมอบรมเพื่อพัฒนาอย่างต่อเนื่อง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๓) ครูวิจัยและพัฒนาการจัดการเรียนรู้ที่ตนรับผิดชอบ และใช้ผลในการปรับการจัดประสบการณ์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๔) ครูจัดทำสารนิทัศน์และนำมาไตร่ตรอง  เพื่อใช้ประโยชน์ในการพัฒนาเด็ก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๕) ครูมีปฏิสัมพันธ์ที่ดีกับเด็ก และผู้ปกครอง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๒.๔ จัดสภาพแวดล้อมและสื่อเพื่อการเรียนรู้ อย่างปลอดภัยและเพียงพอ</w:t>
            </w:r>
          </w:p>
        </w:tc>
        <w:tc>
          <w:tcPr>
            <w:tcW w:w="989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ครูใช้สื่อและเทคโนโลยีที่เหมาะสมเพียงพอ สอดคล้องกับพัฒนาการของเด็ก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ครูจัดสิ่งแวดล้อมให้มีความปลอดภัยเกิดการเรียนรู้ได้ตลอดเวลา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3) จัดสิ่งอำนวยความสะดวกเพื่อพัฒนาเด็กอย่างรอบด้าน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F26CB" w:rsidRPr="007F26CB" w:rsidTr="007F26CB">
        <w:tc>
          <w:tcPr>
            <w:tcW w:w="5985" w:type="dxa"/>
            <w:vMerge w:val="restart"/>
            <w:shd w:val="clear" w:color="auto" w:fill="auto"/>
            <w:vAlign w:val="center"/>
          </w:tcPr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4216" w:type="dxa"/>
            <w:gridSpan w:val="7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 ร้อยละ / ระดับคุณภาพ  )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๒.๕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924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มีสื่อเทคโนโลยีสารสนเทศและนวัตกรรมที่เหมาะสมต่อการจัดการศึกษา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จัดระบบข้อมูลสารสนเทศและใช้สารสนเทศในการบริหารจัดการ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๒.๖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924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ผู้ปกครองและชุมชนเข้าร่วมเป็นคณะกรรมการสถานศึกษาและให้การสนับสนุน ทรัพยากรปัจจัยต่างๆ ในการจัดและพัฒนาการศึกษา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ผู้ปกครองและชุมชนมีความพึงพอใจในความสะอาดความเป็นระเบียบเรียบร้อยและการให้บริการด้านสถานที่ วัสดุ อุปกรณ์ วิชาการและอื่นๆ ของสถานศึกษาแก่ชุมชน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๓) จัดทำรายงานผลการประเมินตนเองให้หน่วยงานต้นสังกัด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๔) ผู้บริหารเข้าใจปรัชญาและหลักการจัดการศึกษาปฐมวัย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๕) ผู้บริหารมีวิสัยทัศน์ ภาวะผู้นำ และความคิดริเริ่มที่เน้นการพัฒนาเด็กปฐมวัย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</w:tabs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  ๖) ผู้บริหารใช้หลักการบริหารแบบมีส่วนร่วมและใช้ข้อมูลการประเมินผลหรือการวิจัยเป็นฐานคิดทั้งด้านวิชาการและการจัดการ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๗) ผู้บริหารสามารถบริหารจัดการการศึกษาให้บรรลุเป้าหมายตามแผนพัฒนาคุณภาพสถานศึกษา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๘) 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  <w:tab w:val="left" w:pos="14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๙) ผู้บริหารให้คำแนะนำ คำปรึกษาทางวิชาการและเอาใจใส่การจัดการศึกษาปฐมวัยเต็มศักยภาพและเต็มเวลา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  <w:tab w:val="left" w:pos="14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๑๐) เด็ก ผู้ปกครอง  และชุมชนพึงพอใจผลการบริหารจัดการศึกษาปฐมวัย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  <w:tab w:val="left" w:pos="14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๑๑) มีระบบและกลไกให้ผู้มีส่วนร่วมทุกฝ่ายตระหนักและเข้าใจการจัดการศึกษาปฐมวัย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  <w:tab w:val="left" w:pos="14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๑๒) จัดกิจกรรมเสริมสร้างความตระหนักรู้และความเข้าใจหลักการจัดการศึกษาปฐมวัย 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459"/>
                <w:tab w:val="left" w:pos="14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๑๓) สร้างการมีส่วนร่วมและแสวงหาความร่วมมือกับผู้ปกครอง  ชุมชน และท้องถิ่น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1134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๑๔) กำหนดมาตรฐานการศึกษาปฐมวัยของสถานศึกษา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tabs>
                <w:tab w:val="left" w:pos="1134"/>
              </w:tabs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16"/>
                <w:szCs w:val="16"/>
              </w:rPr>
            </w:pPr>
            <w:r w:rsidRPr="007F26CB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๑๕) 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  <w:p w:rsidR="007F26CB" w:rsidRPr="007F26CB" w:rsidRDefault="007F26CB" w:rsidP="007F26CB">
            <w:pPr>
              <w:tabs>
                <w:tab w:val="left" w:pos="1134"/>
              </w:tabs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vMerge w:val="restart"/>
            <w:shd w:val="clear" w:color="auto" w:fill="auto"/>
            <w:vAlign w:val="center"/>
          </w:tcPr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4216" w:type="dxa"/>
            <w:gridSpan w:val="7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7F26CB" w:rsidRPr="007F26CB" w:rsidRDefault="007F26CB" w:rsidP="007F26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 ร้อยละ / ระดับคุณภาพ  )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072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="007F26CB" w:rsidRPr="007F26CB" w:rsidTr="007F26CB">
        <w:tc>
          <w:tcPr>
            <w:tcW w:w="5985" w:type="dxa"/>
            <w:vMerge/>
            <w:shd w:val="clear" w:color="auto" w:fill="auto"/>
          </w:tcPr>
          <w:p w:rsidR="007F26CB" w:rsidRPr="007F26CB" w:rsidRDefault="007F26CB" w:rsidP="007F26CB">
            <w:pPr>
              <w:tabs>
                <w:tab w:val="left" w:pos="368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ดีเลิศ</w:t>
            </w:r>
          </w:p>
        </w:tc>
        <w:tc>
          <w:tcPr>
            <w:tcW w:w="1072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04" w:type="dxa"/>
            <w:shd w:val="clear" w:color="auto" w:fill="auto"/>
          </w:tcPr>
          <w:p w:rsidR="007F26CB" w:rsidRPr="007F26CB" w:rsidRDefault="007F26CB" w:rsidP="007F26C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kern w:val="32"/>
                <w:sz w:val="32"/>
                <w:szCs w:val="32"/>
                <w:cs/>
              </w:rPr>
              <w:t>ยอดเยี่ยม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มาตรฐานที่ ๓ การจัดประสบการณ์ที่เน้นเด็กเป็นสำคัญ</w:t>
            </w:r>
          </w:p>
        </w:tc>
        <w:tc>
          <w:tcPr>
            <w:tcW w:w="924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D9D9D9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๓.๑ จัดประสบการณ์ที่ส่งเสริมให้เด็กมีพัฒนาการทุกด้านอย่างสมดุลเต็มศักยภาพ</w:t>
            </w:r>
          </w:p>
        </w:tc>
        <w:tc>
          <w:tcPr>
            <w:tcW w:w="924" w:type="dxa"/>
            <w:gridSpan w:val="2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D9D9D9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มีความรู้ความเข้าใจเป้าหมายการศึกษาและหลักสูตรการศึกษาปฐมวัย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๒) มีการวิเคราะห์ศักยภาพของผู้เรียนและเข้าใจผู้เรียนเป็นรายบุคคล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๓) มีความสามารถในการจัดการประสบการณ์การเรียนรู้ที่เน้นผู้เรียนเป็นสำคัญ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๔) มีความสามารถในการสื่อเทคโนโลยีการพัฒนาการเรียนรู้ของตนเองและผู้เรียน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๕) มีการประเมินพัฒนาการที่สอดคล้องกับสภาพจริงเหมาะสมตามวัย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FFFFF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๖) มีการนำผลการประเมินพัฒนาการ มาปรับการจัดประสบการณ์การเรียนรู้ เพื่อพัฒนาผู้เรียนให้เต็มศักยภาพ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๗) มีการศึกษา/วิจัย เพื่อการพัฒนาการเรียนรู้ของผู้เรียนและนำผลไปใช้พัฒนาผู้เรียน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BFBFB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๓.๒ 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924" w:type="dxa"/>
            <w:gridSpan w:val="2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FFFFF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๑) พัฒนาแหล่งเรียนรู้ในสถานศึกษา มีอาคารเรียน อาคารประกอบห้องเรียน ห้องพิเศษ วัสดุ ครุภัณฑ์เพียงพอ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๒) มีกิจกรรมส่งเสริมการเรียนรู้หลากหลายรูปแบบโดยการลงมือ กระทำและสร้างองค์ความรู้ด้วยตนเอง 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BFBFB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๓.๓ จัดบรรยากาศที่เอื้อต่อการเรียนรู้ใช้สื่อและเทคโนโลยีที่เหมาะสมกับวัย</w:t>
            </w:r>
          </w:p>
        </w:tc>
        <w:tc>
          <w:tcPr>
            <w:tcW w:w="924" w:type="dxa"/>
            <w:gridSpan w:val="2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มีสภาพแวดล้อม พื้นที่สีเขียว และแหล่งการเรียนรู้ที่เอื้อต่อการจัดการศึกษา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auto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๒) จัดสภาพแวดล้อมที่เอื้อต่อการเรียนรู้มีอาคารสถานที่เหมาะสม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auto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BFBFB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๓.๔ ประเมินพัฒนาการเด็กตามสภาพจริงและนำผลการประเมินพัฒนาการเด็กไปปรับปรุงการจัดประสบการณ์ และพัฒนาเด็ก</w:t>
            </w:r>
          </w:p>
        </w:tc>
        <w:tc>
          <w:tcPr>
            <w:tcW w:w="924" w:type="dxa"/>
            <w:gridSpan w:val="2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BFBFB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FFFFF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๑) มีระบบการประเมินพัฒนาการเด็กครอบคลุมทุกด้านตามสภาพจริง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7F26CB" w:rsidRPr="007F26CB" w:rsidTr="007F26CB">
        <w:tc>
          <w:tcPr>
            <w:tcW w:w="5985" w:type="dxa"/>
            <w:shd w:val="clear" w:color="auto" w:fill="FFFFFF"/>
          </w:tcPr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26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๒) มีการนำผลการประเมินมาปรับปรุงพัฒนาเด็ก</w:t>
            </w:r>
          </w:p>
          <w:p w:rsidR="007F26CB" w:rsidRPr="007F26CB" w:rsidRDefault="007F26CB" w:rsidP="007F26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4" w:type="dxa"/>
            <w:gridSpan w:val="2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70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1072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1304" w:type="dxa"/>
            <w:shd w:val="clear" w:color="auto" w:fill="FFFFFF"/>
          </w:tcPr>
          <w:p w:rsidR="007F26CB" w:rsidRPr="001C203C" w:rsidRDefault="007F26CB" w:rsidP="007F26CB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</w:tbl>
    <w:p w:rsidR="00ED1496" w:rsidRDefault="00ED1496"/>
    <w:p w:rsidR="00BB3BF5" w:rsidRPr="00BB3BF5" w:rsidRDefault="00BB3BF5" w:rsidP="00BB3BF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ตัวอย่าง  </w:t>
      </w:r>
      <w:r w:rsidRPr="00BB3BF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การให้ระดับคุณภาพ</w:t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BB3BF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มาตรฐานที่ ๒ กระบวนการบริหารและการจัดการ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มีหลักสูตรสถานศึกษาที่ไม่ยืดหยุ่น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ไม่สอดคล้องกับหลักสูตรการศึกษาปฐมวัยและบริบทของท้องถิ่น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มีระบบบริหารคุณภาพ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แต่ไม่ส่งผลต่อการพัฒนาคุณภาพเด็กปฐมวัย</w:t>
            </w:r>
          </w:p>
        </w:tc>
      </w:tr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มีหลักสูตรสถานศึกษาที่ยืดหยุ่น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สอดคล้องกับหลักสูตรการศึกษาปฐมวัยและบริบทของทองถิ่น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มีระบบบริหารคุณภาพ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แต่ไม่ส่งผลต่อการพัฒนาคุณภาพเด็กปฐมวัย</w:t>
            </w:r>
          </w:p>
        </w:tc>
      </w:tr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หลักสูตรสถานศึกษาที่ยืดหยุ่น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สอดคล้องกับหลักสูตรการศึกษาปฐมวัยและบริบทของท้องถิ่น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มีการส่งเสริมให้ครูมีความเชี่ยวชาญด้านการจัดประสบการณ์ที่ส่งผลต่อคุณภาพเด็กเป็นรายบุคคล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จัดสภาพแวดล้อมอย่างปลอดภัย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ระบบบริหารจัดการคุณภาพของสถานศึกษาที่ส่งผลต่อคุณภาพตามมาตรฐานของสถานศึกษาและเปิดโอกาสให้ผู้เกี่ยวของทุกฝ่ายมีส่วนร่วม</w:t>
            </w:r>
          </w:p>
        </w:tc>
      </w:tr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ดีเลิศ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มีการประเมินและพัฒนาหลักสูตรสถานศึกษาให้สอดคล้องกับหลักสูตรการศึกษาปฐมวัยและบริบทของทองถิ่น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มีการส่งเสริมให้ครูมีความเชี่ยวชาญด้านการจัดประสบการณ์ที่ส่งผลต่อคุณภาพเด็กเป็นรายบุคคล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ตรงความต้องการของครู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จัดสภาพแวดล้อมอย่างปลอดภัย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ระบบบริหารจัดการคุณภาพของสถานศึกษาการชี้แนะระหว่างการปฏิบัติการปฏิบัติงานที่ส่งผลต่อคุณภาพมาตรฐานของสถานศึกษา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การการปฏิบัติงานและเปิดโอกาสให้ผู้เกี่ยวของทุกฝ่ายมีส่วนร่วม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BB3BF5" w:rsidRPr="00BB3BF5" w:rsidTr="004C5591">
        <w:tc>
          <w:tcPr>
            <w:tcW w:w="1702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8221" w:type="dxa"/>
          </w:tcPr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มีการประเมินและพัฒนาหลักสูตรสถานศึกษาให้สอดคล้องกับหลักสูตรการศึกษาปฐมวัยและบริบทของทองถิ่น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มีการส่งเสริมให้ครูมีความเชี่ยวชาญด้านการจัดประสบการณ์ที่ส่งผลต่อคุณภาพเด็กเป็นรายบุคคล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ตรงความต้องการของครูและสถานศึกษา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และจัดให้มีชุมชนการเรียนรู้ทางวิชาชีพจัดสภาพแวดล้อมอย่างปลอดภัย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  <w:r w:rsidRPr="00BB3BF5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B3BF5" w:rsidRPr="00BB3BF5" w:rsidRDefault="00BB3BF5" w:rsidP="00BB3BF5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• 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มีระบบบริหารจัดการคุณภาพของสถานศึกษาที่เหมาะสมและต่อเนื่อง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มีการชี้แนะระหว่างการปฏิบัติงานส่งผลคุณภาพตามมาตรฐานของสถานศึกษา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B3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การปฏิบัติงานและเปิดโอกาสให้ผู้เกี่ยวของทุกฝ่ายมีส่วนร่วมจนเป็นแบบอย่างที่ดีและได้รับการยอมรับจาก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ชุมชนและหน่วยงานที่เกี่ยวของ</w:t>
            </w:r>
            <w:r w:rsidRPr="00BB3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BB3BF5" w:rsidRPr="00BB3BF5" w:rsidRDefault="00BB3BF5" w:rsidP="00BB3BF5">
      <w:pPr>
        <w:rPr>
          <w:rFonts w:ascii="TH SarabunPSK" w:hAnsi="TH SarabunPSK" w:cs="TH SarabunPSK"/>
          <w:b/>
          <w:bCs/>
          <w:sz w:val="32"/>
          <w:szCs w:val="32"/>
        </w:rPr>
      </w:pPr>
      <w:r w:rsidRPr="00BB3B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ระดับการศึกษาขั้นพื้นฐาน</w:t>
      </w:r>
    </w:p>
    <w:tbl>
      <w:tblPr>
        <w:tblStyle w:val="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8"/>
        <w:gridCol w:w="850"/>
        <w:gridCol w:w="851"/>
        <w:gridCol w:w="850"/>
        <w:gridCol w:w="851"/>
      </w:tblGrid>
      <w:tr w:rsidR="00BB3BF5" w:rsidRPr="00BB3BF5" w:rsidTr="004C5591">
        <w:tc>
          <w:tcPr>
            <w:tcW w:w="7088" w:type="dxa"/>
            <w:vMerge w:val="restart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มาตรฐานการศึกษา / ตัวบ่งชี้</w:t>
            </w:r>
          </w:p>
        </w:tc>
        <w:tc>
          <w:tcPr>
            <w:tcW w:w="3402" w:type="dxa"/>
            <w:gridSpan w:val="4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BB3BF5" w:rsidRPr="00BB3BF5" w:rsidTr="004C5591">
        <w:trPr>
          <w:trHeight w:val="72"/>
        </w:trPr>
        <w:tc>
          <w:tcPr>
            <w:tcW w:w="7088" w:type="dxa"/>
            <w:vMerge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๒๕๖๒</w:t>
            </w:r>
          </w:p>
        </w:tc>
        <w:tc>
          <w:tcPr>
            <w:tcW w:w="851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๒๕๖๓</w:t>
            </w:r>
          </w:p>
        </w:tc>
        <w:tc>
          <w:tcPr>
            <w:tcW w:w="850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๒๕๖๔</w:t>
            </w:r>
          </w:p>
        </w:tc>
        <w:tc>
          <w:tcPr>
            <w:tcW w:w="851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๒๕๖๕</w:t>
            </w:r>
          </w:p>
        </w:tc>
      </w:tr>
      <w:tr w:rsidR="00BB3BF5" w:rsidRPr="00BB3BF5" w:rsidTr="004C5591">
        <w:tc>
          <w:tcPr>
            <w:tcW w:w="10490" w:type="dxa"/>
            <w:gridSpan w:val="5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๑ คุณภาพของผู้เรียน 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 มีความสามารถในการอ่าน การเขียน การสื่อสาร ภาษาไทยตามเกณฑ์ของแต่ละระดับชั้น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 มีความสามารถในการอ่าน การเขียน การสื่อสาร ภาษาอังกฤษตามเกณฑ์ของแต่ละระดับชั้น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 มีความสามารถในการ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คํานวณ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ตามเกณฑ์ของแต่ละระดับชั้น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 มีความสามารถในการคิดวิเคราะห์ คิดอย่างมีวิจารณญาณอภิปรายแลกเปลี่ยนความคิดเห็นและแก้ปัญหา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 มีความสามารถในการสร้างนวัตกรรม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 มีความสามารถในการใช้เทคโนโลยีสารสนเทศ และการสื่อสาร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 มีผลสัมฤทธิ์ทางการเรียนตามหลักสูตรสถานศึกษา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 มีความรู้ ทักษะพื้นฐาน และเจตคติที่ดีต่องานอาชีพ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๑.๙ การมีคุณลักษณะและค่านิยมที่ดีตามสถานศึกษา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๑.๑๐ ความภูมิใจในท้องถิ่นและความเป็นไทย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๑.๑๑ การยอมรับที่จะอยู่ร่วมกันบนความแตกต่างและหลากหลาย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๑.๑๒ สุขภาวะทางร่างกายและลักษณะจิตสังคม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10490" w:type="dxa"/>
            <w:gridSpan w:val="5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มาตรฐานที่ ๒ กระบวนการบริหารและการจัดการของผู้บริหารสถานศึกษา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 มีเป้าหมาย วิสัยทัศน์ และ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กิจที่สถานศึกษา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ชัดเจน 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 มีระบบบริหารจัดการคุณภาพของสถานศึกษา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๒.๓ 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  <w:vMerge w:val="restart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มาตรฐานการศึกษา / ตัวบ่งชี้</w:t>
            </w:r>
          </w:p>
        </w:tc>
        <w:tc>
          <w:tcPr>
            <w:tcW w:w="3402" w:type="dxa"/>
            <w:gridSpan w:val="4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BB3BF5" w:rsidRPr="00BB3BF5" w:rsidTr="004C5591">
        <w:trPr>
          <w:trHeight w:val="72"/>
        </w:trPr>
        <w:tc>
          <w:tcPr>
            <w:tcW w:w="7088" w:type="dxa"/>
            <w:vMerge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๒๕๖๒</w:t>
            </w:r>
          </w:p>
        </w:tc>
        <w:tc>
          <w:tcPr>
            <w:tcW w:w="851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๒๕๖๓</w:t>
            </w:r>
          </w:p>
        </w:tc>
        <w:tc>
          <w:tcPr>
            <w:tcW w:w="850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๒๕๖๔</w:t>
            </w:r>
          </w:p>
        </w:tc>
        <w:tc>
          <w:tcPr>
            <w:tcW w:w="851" w:type="dxa"/>
            <w:vAlign w:val="center"/>
          </w:tcPr>
          <w:p w:rsidR="00BB3BF5" w:rsidRPr="00BB3BF5" w:rsidRDefault="00BB3BF5" w:rsidP="00BB3B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๒๕๖๕</w:t>
            </w:r>
          </w:p>
        </w:tc>
      </w:tr>
      <w:tr w:rsidR="00BB3BF5" w:rsidRPr="00BB3BF5" w:rsidTr="004C5591">
        <w:tc>
          <w:tcPr>
            <w:tcW w:w="10490" w:type="dxa"/>
            <w:gridSpan w:val="5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มาตรฐานที่ ๒ กระบวนการบริหารและการจัดการของผู้บริหารสถานศึกษา</w:t>
            </w: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(ต่อ)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๒.๔ พัฒนาครูและบุคลากรให้มีความเชี่ยวชาญทางวิชาชีพ 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๒.๖ จัดระบบเทคโนโลยีสารสนเทศเพื่อสนับสนุนการบริหารจัดการ และ</w:t>
            </w:r>
          </w:p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10490" w:type="dxa"/>
            <w:gridSpan w:val="5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A0A00"/>
                <w:sz w:val="32"/>
                <w:szCs w:val="32"/>
                <w:cs/>
              </w:rPr>
              <w:t>มาตรฐานที่ ๓ กระบวนการจัดการเรียนการสอนที่เน้นผู้เรียนเป็น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b/>
                <w:bCs/>
                <w:color w:val="0A0A00"/>
                <w:sz w:val="32"/>
                <w:szCs w:val="32"/>
                <w:cs/>
              </w:rPr>
              <w:t>สําคัญ</w:t>
            </w:r>
            <w:proofErr w:type="spellEnd"/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t>๓.๑ จัดการเรียนรู้ผ่านกระบวนการคิดและปฏิบัติจริงและสามารถ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t>นําไป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t xml:space="preserve"> </w:t>
            </w:r>
            <w:r w:rsidRPr="00BB3BF5">
              <w:rPr>
                <w:rFonts w:ascii="TH SarabunIT๙" w:eastAsia="Times New Roman" w:hAnsi="TH SarabunIT๙" w:cs="TH SarabunIT๙"/>
                <w:color w:val="050500"/>
                <w:sz w:val="32"/>
                <w:szCs w:val="32"/>
                <w:cs/>
              </w:rPr>
              <w:t>ประยุกต์ใช้ในชีวิตได้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50500"/>
                <w:sz w:val="32"/>
                <w:szCs w:val="32"/>
                <w:cs/>
              </w:rPr>
              <w:t>๓.๒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50500"/>
                <w:sz w:val="32"/>
                <w:szCs w:val="32"/>
                <w:cs/>
              </w:rPr>
              <w:t>๓.๓ มีการบริหารจัดการชั้นเรียนเชิงบวก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lastRenderedPageBreak/>
              <w:t>๓.๔ ตรวจสอบและประเมินผู้เรียนอย่างเป็นระบบ และ</w:t>
            </w:r>
            <w:proofErr w:type="spellStart"/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t>นํา</w:t>
            </w:r>
            <w:proofErr w:type="spellEnd"/>
            <w:r w:rsidRPr="00BB3BF5">
              <w:rPr>
                <w:rFonts w:ascii="TH SarabunIT๙" w:eastAsia="Times New Roman" w:hAnsi="TH SarabunIT๙" w:cs="TH SarabunIT๙"/>
                <w:color w:val="0A0A00"/>
                <w:sz w:val="32"/>
                <w:szCs w:val="32"/>
                <w:cs/>
              </w:rPr>
              <w:t>ผลมาพัฒนา</w:t>
            </w: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๓.๕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  <w:tr w:rsidR="00BB3BF5" w:rsidRPr="00BB3BF5" w:rsidTr="004C5591">
        <w:tc>
          <w:tcPr>
            <w:tcW w:w="7088" w:type="dxa"/>
          </w:tcPr>
          <w:p w:rsidR="00BB3BF5" w:rsidRPr="00BB3BF5" w:rsidRDefault="00BB3BF5" w:rsidP="00BB3BF5">
            <w:pPr>
              <w:spacing w:after="10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3BF5">
              <w:rPr>
                <w:rFonts w:ascii="TH SarabunIT๙" w:eastAsia="Times New Roman" w:hAnsi="TH SarabunIT๙" w:cs="TH SarabunIT๙"/>
                <w:b/>
                <w:bCs/>
                <w:color w:val="080800"/>
                <w:sz w:val="32"/>
                <w:szCs w:val="32"/>
                <w:cs/>
              </w:rPr>
              <w:t>เฉลี่ย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70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:rsidR="00BB3BF5" w:rsidRPr="001C203C" w:rsidRDefault="00BB3BF5" w:rsidP="00BB3BF5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C203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85</w:t>
            </w:r>
          </w:p>
        </w:tc>
      </w:tr>
    </w:tbl>
    <w:p w:rsidR="00BB3BF5" w:rsidRPr="00BB3BF5" w:rsidRDefault="00BB3BF5" w:rsidP="00BB3BF5">
      <w:pPr>
        <w:spacing w:after="100" w:line="240" w:lineRule="auto"/>
        <w:rPr>
          <w:rFonts w:ascii="TH SarabunIT๙" w:eastAsia="Times New Roman" w:hAnsi="TH SarabunIT๙" w:cs="TH SarabunIT๙"/>
          <w:color w:val="090900"/>
          <w:sz w:val="16"/>
          <w:szCs w:val="16"/>
        </w:rPr>
      </w:pPr>
    </w:p>
    <w:p w:rsidR="00BB3BF5" w:rsidRPr="00BB3BF5" w:rsidRDefault="00BB3BF5" w:rsidP="00BB3BF5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หมายเหตุ การ</w:t>
      </w:r>
      <w:proofErr w:type="spellStart"/>
      <w:r w:rsidRPr="00BB3BF5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กําหนดค่า</w:t>
      </w:r>
      <w:proofErr w:type="spellEnd"/>
      <w:r w:rsidRPr="00BB3BF5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เป้าหมาย แต่ละมาตรฐาน</w:t>
      </w:r>
      <w:proofErr w:type="spellStart"/>
      <w:r w:rsidRPr="00BB3BF5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กําหนด</w:t>
      </w:r>
      <w:proofErr w:type="spellEnd"/>
      <w:r w:rsidRPr="00BB3BF5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เป็น ระดับคุณภาพ ๕ ระดับ ดังนี้</w:t>
      </w:r>
    </w:p>
    <w:p w:rsidR="00BB3BF5" w:rsidRPr="00BB3BF5" w:rsidRDefault="00BB3BF5" w:rsidP="00BB3BF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60600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 xml:space="preserve">ระดับ ๕ แปลผลว่า มีคุณภาพระดับยอดเยี่ยม  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ab/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80 - 100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 xml:space="preserve"> </w:t>
      </w:r>
    </w:p>
    <w:p w:rsidR="00BB3BF5" w:rsidRPr="00BB3BF5" w:rsidRDefault="00BB3BF5" w:rsidP="00BB3BF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60600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>ระดับ ๔ แปลผลว่า มีคุณภาพระดับดีเลิศ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ab/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ab/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70 - 79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 xml:space="preserve"> </w:t>
      </w:r>
    </w:p>
    <w:p w:rsidR="00BB3BF5" w:rsidRPr="00BB3BF5" w:rsidRDefault="00BB3BF5" w:rsidP="00BB3BF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60600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 xml:space="preserve">ระดับ ๓ แปลผลว่า มีคุณภาพระดับดี 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ab/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ab/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60 - 69</w:t>
      </w:r>
    </w:p>
    <w:p w:rsidR="00BB3BF5" w:rsidRPr="00BB3BF5" w:rsidRDefault="00BB3BF5" w:rsidP="00BB3BF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>ระดับ ๒ แปลผลว่า มีคุณภาพระดับปานกลาง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ab/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50 - 59</w:t>
      </w:r>
    </w:p>
    <w:p w:rsidR="00BB3BF5" w:rsidRPr="00BB3BF5" w:rsidRDefault="00BB3BF5" w:rsidP="00BB3BF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60600"/>
          <w:sz w:val="32"/>
          <w:szCs w:val="32"/>
        </w:rPr>
      </w:pP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>ระดับ ๑ แปลผลว่า มีคุณภาพระดับ</w:t>
      </w:r>
      <w:proofErr w:type="spellStart"/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>กําลัง</w:t>
      </w:r>
      <w:proofErr w:type="spellEnd"/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  <w:cs/>
        </w:rPr>
        <w:t xml:space="preserve">พัฒนา </w:t>
      </w:r>
      <w:r w:rsidRPr="00BB3BF5">
        <w:rPr>
          <w:rFonts w:ascii="TH SarabunIT๙" w:eastAsia="Times New Roman" w:hAnsi="TH SarabunIT๙" w:cs="TH SarabunIT๙"/>
          <w:color w:val="060600"/>
          <w:sz w:val="32"/>
          <w:szCs w:val="32"/>
        </w:rPr>
        <w:tab/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น้อยกว่า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BB3B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B3BF5">
        <w:rPr>
          <w:rFonts w:ascii="TH SarabunIT๙" w:eastAsia="Times New Roman" w:hAnsi="TH SarabunIT๙" w:cs="TH SarabunIT๙"/>
          <w:sz w:val="32"/>
          <w:szCs w:val="32"/>
          <w:cs/>
        </w:rPr>
        <w:t>50</w:t>
      </w:r>
    </w:p>
    <w:p w:rsidR="00BB3BF5" w:rsidRPr="00BB3BF5" w:rsidRDefault="00BB3BF5" w:rsidP="00BB3BF5">
      <w:pPr>
        <w:spacing w:after="10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BB3BF5" w:rsidRPr="00BB3BF5" w:rsidRDefault="00BB3BF5">
      <w:pPr>
        <w:rPr>
          <w:rFonts w:ascii="TH SarabunPSK" w:hAnsi="TH SarabunPSK" w:cs="TH SarabunPSK"/>
          <w:sz w:val="32"/>
          <w:szCs w:val="32"/>
        </w:rPr>
      </w:pPr>
    </w:p>
    <w:sectPr w:rsidR="00BB3BF5" w:rsidRPr="00BB3BF5" w:rsidSect="007F26CB">
      <w:pgSz w:w="11906" w:h="16838"/>
      <w:pgMar w:top="1418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2DBE"/>
    <w:multiLevelType w:val="hybridMultilevel"/>
    <w:tmpl w:val="A76E93F4"/>
    <w:lvl w:ilvl="0" w:tplc="085C043A">
      <w:start w:val="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76FF"/>
    <w:multiLevelType w:val="hybridMultilevel"/>
    <w:tmpl w:val="4C06136A"/>
    <w:lvl w:ilvl="0" w:tplc="22BA8282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  <w:color w:val="0606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B"/>
    <w:rsid w:val="001C203C"/>
    <w:rsid w:val="007F26CB"/>
    <w:rsid w:val="00A02A2F"/>
    <w:rsid w:val="00BB3BF5"/>
    <w:rsid w:val="00ED1496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A8C4-05B0-41F9-B935-6D139584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CB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BB3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B3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cp:lastPrinted>2020-06-19T05:48:00Z</cp:lastPrinted>
  <dcterms:created xsi:type="dcterms:W3CDTF">2020-06-19T05:07:00Z</dcterms:created>
  <dcterms:modified xsi:type="dcterms:W3CDTF">2020-06-21T03:35:00Z</dcterms:modified>
</cp:coreProperties>
</file>